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E1B" w:rsidRPr="00D55E1B" w:rsidRDefault="00D55E1B" w:rsidP="00D55E1B">
      <w:pPr>
        <w:spacing w:after="150" w:line="480" w:lineRule="atLeast"/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  <w:t>С развитием современных и перспективных технологий появилось более продвинутое программное обеспечение в области электроники и систем обработки баз данных, навигационных координат, теперь составление проектов, схем, рисунков, графиков можно делать и на электронных устройствах, что даёт возможность инженерам-проектировщикам экономить массу времени на создание проекта или объёмного макета.</w:t>
      </w:r>
    </w:p>
    <w:p w:rsidR="00D55E1B" w:rsidRPr="00D55E1B" w:rsidRDefault="00D55E1B" w:rsidP="00D55E1B">
      <w:pPr>
        <w:textAlignment w:val="center"/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:rsidR="00D55E1B" w:rsidRPr="00D55E1B" w:rsidRDefault="00D55E1B" w:rsidP="00D55E1B">
      <w:pPr>
        <w:spacing w:after="150" w:line="480" w:lineRule="atLeast"/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  <w:t>В качестве материала изготовления изделий чаще всего используется пенопласт, но также можно использовать: пластмассу, гипс, дерево и металлический порошок. Современные производственные фирмы применяют технологию объёмного моделирования. Она позволяет экономить время на исправление ошибки, при линейном проектировании, которое не учтет всех нюансов, особенно когда речь идет о сложной сборочной единице, такой как очистительная станция или тяжелое автомобилестроение, материалы и денежные средства на инженерное проектирование продукции.</w:t>
      </w:r>
    </w:p>
    <w:p w:rsidR="00D55E1B" w:rsidRPr="00D55E1B" w:rsidRDefault="00D55E1B" w:rsidP="00D55E1B">
      <w:pPr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fldChar w:fldCharType="begin"/>
      </w: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instrText xml:space="preserve"> INCLUDEPICTURE "https://kompaswork.ru/images/articles/05/model-1.jpg" \* MERGEFORMATINET </w:instrText>
      </w: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fldChar w:fldCharType="separate"/>
      </w:r>
      <w:r w:rsidRPr="00D55E1B">
        <w:rPr>
          <w:rFonts w:ascii="Noto Sans" w:eastAsia="Times New Roman" w:hAnsi="Noto Sans" w:cs="Noto Sans"/>
          <w:noProof/>
          <w:color w:val="333333"/>
          <w:kern w:val="0"/>
          <w:sz w:val="21"/>
          <w:szCs w:val="21"/>
          <w:lang w:eastAsia="ru-RU"/>
          <w14:ligatures w14:val="none"/>
        </w:rPr>
        <w:drawing>
          <wp:inline distT="0" distB="0" distL="0" distR="0">
            <wp:extent cx="5731510" cy="3581400"/>
            <wp:effectExtent l="0" t="0" r="0" b="0"/>
            <wp:docPr id="1049493176" name="Рисунок 4" descr="Макет торгового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ет торгового цент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fldChar w:fldCharType="end"/>
      </w:r>
    </w:p>
    <w:p w:rsidR="00D55E1B" w:rsidRPr="00D55E1B" w:rsidRDefault="00D55E1B" w:rsidP="00D55E1B">
      <w:pPr>
        <w:spacing w:after="150" w:line="480" w:lineRule="atLeast"/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  <w:lastRenderedPageBreak/>
        <w:t>Под 3D-проектированием понимают процесс создания пространственной трёхмерной модели объекта, детали, тела, предмета, персонажа, строения как стационарного предмета, так и динамического. Имитирование - процесс создания виртуальных объемных моделей любых объектов даёт нам максимально точно представить форму, размер, текстуру предмета, оценить внешний вид и эргономику изделия. Он отличный инструмент, который используется в строительных организациях, заводах, студиях дизайна интерьера, промышленных предприятий, готовящих к выпуску новые изделия.</w:t>
      </w:r>
    </w:p>
    <w:p w:rsidR="00D55E1B" w:rsidRPr="00D55E1B" w:rsidRDefault="00D55E1B" w:rsidP="00D55E1B">
      <w:pPr>
        <w:spacing w:after="150" w:line="480" w:lineRule="atLeast"/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  <w:t>Задача 3Д-моделлера или инженера-проектировщика заключается в воссоздании и получении визуально-объемного образа из своего воображения в осязаемый (реальный) образ. Полученный «скелет» может реализован путем макетирования, как картоном, так и пластиковыми элементами, предварительно макет не может конечно же являться конечным продуктом, он в будущем может дополняться и прорабатываться детально, в нём появляться новые прорабатываемые узлы данной конструкции. Довольно сложно за один присест создать 3D-модель держа только в голове ее образ.</w:t>
      </w:r>
    </w:p>
    <w:p w:rsidR="00D55E1B" w:rsidRPr="00D55E1B" w:rsidRDefault="00D55E1B" w:rsidP="00D55E1B">
      <w:pPr>
        <w:spacing w:after="150" w:line="480" w:lineRule="atLeast"/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  <w:t>Трёхмерная графика применяется при создании изображения на плоскости экрана или листа печатной продукции в науке и промышленности, например, в системах проектных работ, архитектурной визуализации, в современных системах медицинской визуализации.</w:t>
      </w:r>
    </w:p>
    <w:p w:rsidR="00D55E1B" w:rsidRPr="00D55E1B" w:rsidRDefault="00D55E1B" w:rsidP="00D55E1B">
      <w:pPr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fldChar w:fldCharType="begin"/>
      </w: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instrText xml:space="preserve"> INCLUDEPICTURE "https://kompaswork.ru/images/articles/05/model-2.jpg" \* MERGEFORMATINET </w:instrText>
      </w: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fldChar w:fldCharType="separate"/>
      </w:r>
      <w:r w:rsidRPr="00D55E1B">
        <w:rPr>
          <w:rFonts w:ascii="Noto Sans" w:eastAsia="Times New Roman" w:hAnsi="Noto Sans" w:cs="Noto Sans"/>
          <w:noProof/>
          <w:color w:val="333333"/>
          <w:kern w:val="0"/>
          <w:sz w:val="21"/>
          <w:szCs w:val="21"/>
          <w:lang w:eastAsia="ru-RU"/>
          <w14:ligatures w14:val="none"/>
        </w:rPr>
        <w:drawing>
          <wp:inline distT="0" distB="0" distL="0" distR="0">
            <wp:extent cx="5731510" cy="3869690"/>
            <wp:effectExtent l="0" t="0" r="0" b="3810"/>
            <wp:docPr id="2028442971" name="Рисунок 3" descr="Передняя ось в сбор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дняя ось в сбор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fldChar w:fldCharType="end"/>
      </w:r>
    </w:p>
    <w:p w:rsidR="00D55E1B" w:rsidRPr="00D55E1B" w:rsidRDefault="00D55E1B" w:rsidP="00D55E1B">
      <w:pPr>
        <w:spacing w:after="150" w:line="480" w:lineRule="atLeast"/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  <w:t>Созданная на профессиональныx видео картах, к примеру, Quadro, 3D-модель, в дальнейшем, визуально максимально приближена к конечному результату, отличаться реалистичностью и высокой детализацией. В нее будет легко внести промежуточные изменения, например, изменить размер или поверхность, убрать или добавить детали, перестроить обстановку. Дизайнерские и конструкторские программы (чаще всего используются Blender, SolidWorks, 3dsmax, T-Flex) предоставляют разработчикам и проектировщикам инструментарий и шаблоны, способствующие ускорению творческого полёта мысли, удобными функциями. Вышеперечисленные программные продукты полностью совместимы с любым другим программными обеспечениями: программами, используемыми станками, приложениями в проведении инженерных расчетов и др. Обеспечивают экономию ресурсов, времени, упрощают работу дизайнера и повышают его производительность.</w:t>
      </w:r>
    </w:p>
    <w:p w:rsidR="00D55E1B" w:rsidRPr="00D55E1B" w:rsidRDefault="00D55E1B" w:rsidP="00D55E1B">
      <w:pPr>
        <w:spacing w:after="150" w:line="480" w:lineRule="atLeast"/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  <w:t>Промышленное проектирование требует от проектировщика не только глубокого владения разного программного обеспечения, но также и хорошего понимания процедур, связанных с созданием продукта, знакомства со свойствами. Промышленный дизайн является ключевой частью производственного цикла. Именно на данном этапе проект из эскиза или </w:t>
      </w:r>
      <w:hyperlink r:id="rId6" w:tgtFrame="_blank" w:tooltip="образцы чертежей" w:history="1">
        <w:r w:rsidRPr="00D55E1B">
          <w:rPr>
            <w:rFonts w:ascii="Noto Sans" w:eastAsia="Times New Roman" w:hAnsi="Noto Sans" w:cs="Noto Sans"/>
            <w:color w:val="22B8F0"/>
            <w:kern w:val="0"/>
            <w:u w:val="single"/>
            <w:lang w:eastAsia="ru-RU"/>
            <w14:ligatures w14:val="none"/>
          </w:rPr>
          <w:t>чертежа</w:t>
        </w:r>
      </w:hyperlink>
      <w:r w:rsidRPr="00D55E1B"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  <w:t> формируется в окончательный, хоть пока и виртуальный, продукт. Все нюансы, связанные с дальнейшим изготовлением, сборкой и эксплуатацией моделируемого объекта, учитываются именно на этом этапе. Чтобы максимально качественно спроектировать 3Д-модель, для </w:t>
      </w:r>
      <w:hyperlink r:id="rId7" w:tgtFrame="_blank" w:tooltip="получить консультацию" w:history="1">
        <w:r w:rsidRPr="00D55E1B">
          <w:rPr>
            <w:rFonts w:ascii="Noto Sans" w:eastAsia="Times New Roman" w:hAnsi="Noto Sans" w:cs="Noto Sans"/>
            <w:color w:val="22B8F0"/>
            <w:kern w:val="0"/>
            <w:u w:val="single"/>
            <w:lang w:eastAsia="ru-RU"/>
            <w14:ligatures w14:val="none"/>
          </w:rPr>
          <w:t>консультации</w:t>
        </w:r>
      </w:hyperlink>
      <w:r w:rsidRPr="00D55E1B"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  <w:t> привлекаются специалисты других участков, в сотрудничестве с которыми вырабатывается наиболее оптимальная конфигурация формы, определяются, к примеру, толщины внутренней стенки детали, количество и положение ребер жесткости в полости детали, определение самого вида изделия, предварительный расчет на прочность. Что предполагает, с одной стороны, сэкономить материал, с другой, сделать конструкцию более прочной. Помимо работы с поверхностью и составными частями устройства, промышленное конструирование может включать различный ряд предварительных тестов. На этом этапе можно, искусственно поместить испытуемый объект в реальные эксплуатационные условия, тем самым выявить слабые стороны объекта и провести ряд мероприятий по их устранению. Данный метод получится гораздо дешевле, нежели изготовление и последующее испытание опытных образцов.</w:t>
      </w:r>
    </w:p>
    <w:p w:rsidR="00D55E1B" w:rsidRPr="00D55E1B" w:rsidRDefault="00D55E1B" w:rsidP="00D55E1B">
      <w:pPr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fldChar w:fldCharType="begin"/>
      </w: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instrText xml:space="preserve"> INCLUDEPICTURE "https://kompaswork.ru/images/articles/05/model-3.jpg" \* MERGEFORMATINET </w:instrText>
      </w: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fldChar w:fldCharType="separate"/>
      </w:r>
      <w:r w:rsidRPr="00D55E1B">
        <w:rPr>
          <w:rFonts w:ascii="Noto Sans" w:eastAsia="Times New Roman" w:hAnsi="Noto Sans" w:cs="Noto Sans"/>
          <w:noProof/>
          <w:color w:val="333333"/>
          <w:kern w:val="0"/>
          <w:sz w:val="21"/>
          <w:szCs w:val="21"/>
          <w:lang w:eastAsia="ru-RU"/>
          <w14:ligatures w14:val="none"/>
        </w:rPr>
        <w:drawing>
          <wp:inline distT="0" distB="0" distL="0" distR="0">
            <wp:extent cx="5731510" cy="4583430"/>
            <wp:effectExtent l="0" t="0" r="0" b="1270"/>
            <wp:docPr id="1999484226" name="Рисунок 2" descr="Основная сборка прово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я сборка проводн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fldChar w:fldCharType="end"/>
      </w:r>
    </w:p>
    <w:p w:rsidR="00D55E1B" w:rsidRPr="00D55E1B" w:rsidRDefault="00D55E1B" w:rsidP="00D55E1B">
      <w:pPr>
        <w:spacing w:after="150" w:line="480" w:lineRule="atLeast"/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  <w:t>В наше время компьютерные технологии играют важную роль в любом виде деятельности, особенно в промышленности. Поэтому 3d моделирование является востребованной услугой, которая дает заказчику множество преимуществ. Такой вариант помогает превратить «мертвые» наброски в реальный продукт, который можно осмотреть со всех сторон.</w:t>
      </w:r>
    </w:p>
    <w:p w:rsidR="00D55E1B" w:rsidRPr="00D55E1B" w:rsidRDefault="00D55E1B" w:rsidP="00D55E1B">
      <w:pPr>
        <w:spacing w:after="150" w:line="480" w:lineRule="atLeast"/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  <w:t>Абстракция позволяет оценить элемент, устранить возможные ошибки, усовершенствовать конструкцию и трезво оценить изделие до того, как оно поступит в производство. Предмет воссоздается до последних мелочей и соответствует техническому заданию клиента. Такая тщательность позволяет заказчику усовершенствовать его и получить более прибыльное и эффективное производство. Помимо этого, 3Д моделирование активно используется для проведения презентаций. Ведь вещь, которую можно увидеть собственными глазами и даже потрогать, выглядит гораздо убедительнее, чем обычный чертеж. Такое решение часто используют для привлечения инвесторов, так как этот вариант позволяет оценить деталь до окончания работы над ней. Презентация с использованием виртуально смоделированных деталей изделия в последнее время становится наиболее популярным способом представить новую продукцию. Такая востребованность объясняется эффективностью демонстрации и возможностью наглядно показать все преимущества нового продукта.</w:t>
      </w:r>
    </w:p>
    <w:p w:rsidR="00D55E1B" w:rsidRPr="00D55E1B" w:rsidRDefault="00D55E1B" w:rsidP="00D55E1B">
      <w:pPr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fldChar w:fldCharType="begin"/>
      </w: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instrText xml:space="preserve"> INCLUDEPICTURE "https://kompaswork.ru/images/articles/05/car-1.jpg" \* MERGEFORMATINET </w:instrText>
      </w: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fldChar w:fldCharType="separate"/>
      </w:r>
      <w:r w:rsidRPr="00D55E1B">
        <w:rPr>
          <w:rFonts w:ascii="Noto Sans" w:eastAsia="Times New Roman" w:hAnsi="Noto Sans" w:cs="Noto Sans"/>
          <w:noProof/>
          <w:color w:val="333333"/>
          <w:kern w:val="0"/>
          <w:sz w:val="21"/>
          <w:szCs w:val="21"/>
          <w:lang w:eastAsia="ru-RU"/>
          <w14:ligatures w14:val="none"/>
        </w:rPr>
        <w:drawing>
          <wp:inline distT="0" distB="0" distL="0" distR="0">
            <wp:extent cx="5731510" cy="3581400"/>
            <wp:effectExtent l="0" t="0" r="0" b="0"/>
            <wp:docPr id="346139526" name="Рисунок 1" descr="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ш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E1B">
        <w:rPr>
          <w:rFonts w:ascii="Noto Sans" w:eastAsia="Times New Roman" w:hAnsi="Noto Sans" w:cs="Noto Sans"/>
          <w:color w:val="333333"/>
          <w:kern w:val="0"/>
          <w:sz w:val="21"/>
          <w:szCs w:val="21"/>
          <w:lang w:eastAsia="ru-RU"/>
          <w14:ligatures w14:val="none"/>
        </w:rPr>
        <w:fldChar w:fldCharType="end"/>
      </w:r>
    </w:p>
    <w:p w:rsidR="00D55E1B" w:rsidRPr="00D55E1B" w:rsidRDefault="00D55E1B" w:rsidP="00D55E1B">
      <w:pPr>
        <w:spacing w:after="150" w:line="480" w:lineRule="atLeast"/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  <w:t>В автомобильной промышленности, в частности, в последнее время специалисты отказываются от проведения тестов в аэродинамической трубе, в пользу тестов компьютерного моделирования. Главное преимущество такого подхода – значительная финансовая экономия и возможность просчитать улучшенную аэродинамику авто уже на начальном этапе конструирования, ускоряя разработку всех узлов (кузова, подвески, решетки радиатора, моста и т.д.) с низким сопротивлением air потокам при получении более правильных результатов.</w:t>
      </w:r>
    </w:p>
    <w:p w:rsidR="00D55E1B" w:rsidRPr="00D55E1B" w:rsidRDefault="00D55E1B" w:rsidP="00D55E1B">
      <w:pPr>
        <w:spacing w:after="150" w:line="480" w:lineRule="atLeast"/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</w:pPr>
      <w:r w:rsidRPr="00D55E1B">
        <w:rPr>
          <w:rFonts w:ascii="Noto Sans" w:eastAsia="Times New Roman" w:hAnsi="Noto Sans" w:cs="Noto Sans"/>
          <w:color w:val="3B4256"/>
          <w:kern w:val="0"/>
          <w:lang w:eastAsia="ru-RU"/>
          <w14:ligatures w14:val="none"/>
        </w:rPr>
        <w:t>Использование систем трехмерного проектирования при детальной разработке конструкций авто сегодня кажется само собой разумеющимся, однако, как показывает практика, это лишь часть списка вспомогательных инструментов приложений в отрасли, где компьютерное проектирование может оказаться крайне эффективным. Американская компания Ford заявила, что программный сервис ее производства, позволяющий конструировать действия людей, занятых в производственном цикле по сборке, был использован другими компаниями в ходе подготовке к выпуску очередных моделей. С помощью трехмерного моделирование сегодня, был решен целый ряд взаимосвязанных задач – в частности, снизился риск травм производственных у слесарей сборщиков, токарей, фрезеровщиков и улучшилась эргономика промежуточно-сборочных операций, уменьшилась вероятность остановок сборочного конвейера за счет задержек на отдельно взятых рабочих местах, и, в конечном итоге, были обеспечены лучшие условия для производства качественной продукции. 3D-моделирование так же неотъемлемо уже используется в судостроении, ракетостроении, систем навигации и даже пищевой промышленности.</w:t>
      </w:r>
    </w:p>
    <w:p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1B"/>
    <w:rsid w:val="00360D1B"/>
    <w:rsid w:val="00533A55"/>
    <w:rsid w:val="0082156A"/>
    <w:rsid w:val="00D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75FEA48-3783-3D47-B8D2-4F514FA2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-contents">
    <w:name w:val="e-contents"/>
    <w:basedOn w:val="a"/>
    <w:rsid w:val="00D55E1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D55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73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3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7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3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kompaswork.ru/kontak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mpaswork.ru/portfolio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2024-01-06T11:02:00Z</dcterms:created>
  <dcterms:modified xsi:type="dcterms:W3CDTF">2024-01-06T11:04:00Z</dcterms:modified>
</cp:coreProperties>
</file>